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1F5B6C62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</w:t>
      </w:r>
      <w:r w:rsidR="00201507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.49.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2025                                                                                                                              Załącznik nr </w:t>
      </w:r>
      <w:r w:rsidR="00EB592D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12E042FC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="00EB592D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2025- 2026 NA TERENIE GMINY ZELÓW</w:t>
      </w:r>
      <w:r w:rsidR="00201507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– II POSTĘPOWANIE</w:t>
      </w:r>
      <w:r w:rsidR="00EB592D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692A6731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EB592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ZAKUP I DOSTAWA SPRZĘTU W RAMACH PROGRAMU OCHRONY LUDNOŚCI</w:t>
      </w:r>
      <w:r w:rsidR="00EB592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br/>
        <w:t xml:space="preserve"> I OBRONY CYWILNEJ NA LATA 2025-2026 NA TERENIE GMINY ZELÓW</w:t>
      </w:r>
      <w:r w:rsidR="00201507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 – II POSTĘPOWANIE</w:t>
      </w:r>
      <w:r w:rsidRPr="007E3E8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7E3E8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74EE680E" w14:textId="573A967F" w:rsidR="007E3E81" w:rsidRPr="00300A94" w:rsidRDefault="007E3E81" w:rsidP="00300A94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  <w:bookmarkEnd w:id="0"/>
    </w:p>
    <w:sectPr w:rsidR="007E3E81" w:rsidRPr="00300A94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1773DC"/>
    <w:rsid w:val="00201507"/>
    <w:rsid w:val="00265BD8"/>
    <w:rsid w:val="00281056"/>
    <w:rsid w:val="00300A94"/>
    <w:rsid w:val="00597764"/>
    <w:rsid w:val="005A2D26"/>
    <w:rsid w:val="007E3E81"/>
    <w:rsid w:val="00AB5B33"/>
    <w:rsid w:val="00EB592D"/>
    <w:rsid w:val="00EE77AC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6</cp:revision>
  <cp:lastPrinted>2025-07-08T06:55:00Z</cp:lastPrinted>
  <dcterms:created xsi:type="dcterms:W3CDTF">2025-05-20T12:44:00Z</dcterms:created>
  <dcterms:modified xsi:type="dcterms:W3CDTF">2025-11-18T08:20:00Z</dcterms:modified>
</cp:coreProperties>
</file>